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66" w:rsidRPr="00ED2766" w:rsidRDefault="00ED2766" w:rsidP="00ED2766">
      <w:pPr>
        <w:jc w:val="center"/>
        <w:rPr>
          <w:rFonts w:ascii="Comic Sans MS" w:hAnsi="Comic Sans MS"/>
          <w:b/>
          <w:sz w:val="32"/>
          <w:szCs w:val="32"/>
        </w:rPr>
      </w:pPr>
      <w:r w:rsidRPr="00ED2766">
        <w:rPr>
          <w:rFonts w:ascii="Comic Sans MS" w:hAnsi="Comic Sans MS"/>
          <w:b/>
          <w:sz w:val="32"/>
          <w:szCs w:val="32"/>
        </w:rPr>
        <w:t>Qualities of a Good Personal Narrative</w:t>
      </w:r>
    </w:p>
    <w:p w:rsidR="00ED2766" w:rsidRPr="00ED2766" w:rsidRDefault="00ED2766" w:rsidP="00ED276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D2766">
        <w:rPr>
          <w:rFonts w:ascii="Comic Sans MS" w:hAnsi="Comic Sans MS"/>
          <w:sz w:val="32"/>
          <w:szCs w:val="32"/>
        </w:rPr>
        <w:t>Focuses on 1 small moment – no watermelon topics</w:t>
      </w:r>
    </w:p>
    <w:p w:rsidR="00ED2766" w:rsidRPr="00ED2766" w:rsidRDefault="00ED2766" w:rsidP="00ED276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D2766">
        <w:rPr>
          <w:rFonts w:ascii="Comic Sans MS" w:hAnsi="Comic Sans MS"/>
          <w:sz w:val="32"/>
          <w:szCs w:val="32"/>
        </w:rPr>
        <w:t>Interesting Lead – Introduces the topic of the story using dialogue and/or describing actions</w:t>
      </w:r>
    </w:p>
    <w:p w:rsidR="00ED2766" w:rsidRPr="00ED2766" w:rsidRDefault="00ED2766" w:rsidP="00ED276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D2766">
        <w:rPr>
          <w:rFonts w:ascii="Comic Sans MS" w:hAnsi="Comic Sans MS"/>
          <w:sz w:val="32"/>
          <w:szCs w:val="32"/>
        </w:rPr>
        <w:t>Sequential order – Your story is organized in the order in which the events happened. Includes a beginning, middle and ending.</w:t>
      </w:r>
    </w:p>
    <w:p w:rsidR="00ED2766" w:rsidRPr="00ED2766" w:rsidRDefault="00ED2766" w:rsidP="00ED276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ED2766">
        <w:rPr>
          <w:rFonts w:ascii="Comic Sans MS" w:hAnsi="Comic Sans MS"/>
          <w:sz w:val="32"/>
          <w:szCs w:val="32"/>
        </w:rPr>
        <w:t>Detailed description of what happened; including dialogue and description of the actions            – not a summary of the event.</w:t>
      </w:r>
    </w:p>
    <w:p w:rsidR="00ED2766" w:rsidRPr="00ED2766" w:rsidRDefault="00ED2766" w:rsidP="00ED276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D2766">
        <w:rPr>
          <w:rFonts w:ascii="Comic Sans MS" w:hAnsi="Comic Sans MS"/>
          <w:sz w:val="32"/>
          <w:szCs w:val="32"/>
        </w:rPr>
        <w:t>Use descriptive words – “sparkle words”</w:t>
      </w:r>
    </w:p>
    <w:p w:rsidR="00ED2766" w:rsidRPr="00ED2766" w:rsidRDefault="00ED2766" w:rsidP="00ED276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D2766">
        <w:rPr>
          <w:rFonts w:ascii="Comic Sans MS" w:hAnsi="Comic Sans MS"/>
          <w:sz w:val="32"/>
          <w:szCs w:val="32"/>
        </w:rPr>
        <w:t>Satisfying ending which includes dialogue and/or description of the actions.</w:t>
      </w:r>
    </w:p>
    <w:p w:rsidR="00FB7360" w:rsidRDefault="00FB7360"/>
    <w:sectPr w:rsidR="00FB7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963C4"/>
    <w:multiLevelType w:val="hybridMultilevel"/>
    <w:tmpl w:val="61F67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66"/>
    <w:rsid w:val="007D7946"/>
    <w:rsid w:val="00CF76D4"/>
    <w:rsid w:val="00ED2766"/>
    <w:rsid w:val="00FB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0D410-8BA7-4222-9D80-CA8D9CD7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Sanford</dc:creator>
  <cp:keywords/>
  <dc:description/>
  <cp:lastModifiedBy>Jacqueline Sanford</cp:lastModifiedBy>
  <cp:revision>1</cp:revision>
  <dcterms:created xsi:type="dcterms:W3CDTF">2015-07-10T12:46:00Z</dcterms:created>
  <dcterms:modified xsi:type="dcterms:W3CDTF">2015-07-10T12:47:00Z</dcterms:modified>
</cp:coreProperties>
</file>